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A1AB6" w14:textId="539E7924" w:rsidR="008C4DF7" w:rsidRPr="00EB32B2" w:rsidRDefault="009F3530" w:rsidP="008C4DF7">
      <w:pPr>
        <w:rPr>
          <w:rFonts w:cstheme="minorHAnsi"/>
          <w:b/>
          <w:bCs/>
          <w:szCs w:val="24"/>
        </w:rPr>
      </w:pPr>
      <w:r>
        <w:rPr>
          <w:b/>
          <w:bCs/>
        </w:rPr>
        <w:br/>
      </w:r>
      <w:r w:rsidR="008C4DF7" w:rsidRPr="00EB32B2">
        <w:rPr>
          <w:rFonts w:cstheme="minorHAnsi"/>
          <w:b/>
          <w:bCs/>
          <w:szCs w:val="24"/>
        </w:rPr>
        <w:t xml:space="preserve">Informacja o zmianach w dokumentacji dot. Ogłoszenia </w:t>
      </w:r>
      <w:r w:rsidR="002413DA" w:rsidRPr="00EB32B2">
        <w:rPr>
          <w:rFonts w:cstheme="minorHAnsi"/>
          <w:b/>
          <w:bCs/>
          <w:szCs w:val="24"/>
        </w:rPr>
        <w:t xml:space="preserve">o Otwartym Naborze Partnerów </w:t>
      </w:r>
      <w:r w:rsidR="002413DA" w:rsidRPr="00EB32B2">
        <w:rPr>
          <w:rFonts w:cstheme="minorHAnsi"/>
          <w:b/>
          <w:bCs/>
          <w:szCs w:val="24"/>
        </w:rPr>
        <w:br/>
        <w:t xml:space="preserve">do wspólnej realizacji projektu pod roboczą nazwą “Kluby Rozwoju Cyfrowego – projekt wspierający” </w:t>
      </w:r>
      <w:r w:rsidRPr="00EB32B2">
        <w:rPr>
          <w:rFonts w:cstheme="minorHAnsi"/>
          <w:b/>
          <w:bCs/>
          <w:szCs w:val="24"/>
        </w:rPr>
        <w:t xml:space="preserve">na podstawie art. 39 ust. 2 ustawy z dnia 28 kwietnia 2022 r. o zasadach realizacji zadań finansowanych ze środków europejskich w perspektywie finansowej </w:t>
      </w:r>
      <w:r w:rsidRPr="00EB32B2">
        <w:rPr>
          <w:rFonts w:cstheme="minorHAnsi"/>
          <w:b/>
          <w:bCs/>
          <w:szCs w:val="24"/>
        </w:rPr>
        <w:br/>
        <w:t>2021–2027 (Dz. U. Z 2022 r. poz. 1079, ze zm., dalej jako „ustawa wdrożeniowa”).</w:t>
      </w:r>
      <w:r w:rsidRPr="00EB32B2">
        <w:rPr>
          <w:rFonts w:cstheme="minorHAnsi"/>
          <w:b/>
          <w:bCs/>
          <w:szCs w:val="24"/>
        </w:rPr>
        <w:br/>
      </w:r>
    </w:p>
    <w:p w14:paraId="6A4E54F4" w14:textId="75D53B47" w:rsidR="00EB32B2" w:rsidRPr="00EB32B2" w:rsidRDefault="00EB32B2" w:rsidP="00EB32B2">
      <w:pPr>
        <w:pStyle w:val="Akapitzlist"/>
        <w:numPr>
          <w:ilvl w:val="0"/>
          <w:numId w:val="42"/>
        </w:numPr>
        <w:spacing w:before="0" w:after="0" w:line="276" w:lineRule="auto"/>
        <w:ind w:left="350"/>
        <w:contextualSpacing w:val="0"/>
        <w:rPr>
          <w:rFonts w:asciiTheme="minorHAnsi" w:hAnsiTheme="minorHAnsi" w:cstheme="minorHAnsi"/>
          <w:szCs w:val="24"/>
        </w:rPr>
      </w:pPr>
      <w:r w:rsidRPr="00EB32B2">
        <w:rPr>
          <w:rFonts w:asciiTheme="minorHAnsi" w:hAnsiTheme="minorHAnsi" w:cstheme="minorHAnsi"/>
          <w:szCs w:val="24"/>
        </w:rPr>
        <w:t>Ogłoszenie o naborze – zmieniono zapisy pkt. 2 o brzmieniu:</w:t>
      </w:r>
    </w:p>
    <w:p w14:paraId="5CF63B4E" w14:textId="77777777" w:rsidR="00EB32B2" w:rsidRPr="00EB32B2" w:rsidRDefault="00EB32B2" w:rsidP="00EB32B2">
      <w:pPr>
        <w:spacing w:before="0" w:after="0" w:line="276" w:lineRule="auto"/>
        <w:rPr>
          <w:rFonts w:cstheme="minorHAnsi"/>
        </w:rPr>
      </w:pPr>
    </w:p>
    <w:p w14:paraId="12C838B8" w14:textId="77777777" w:rsidR="00EB32B2" w:rsidRPr="00EB32B2" w:rsidRDefault="00EB32B2" w:rsidP="00EB32B2">
      <w:pPr>
        <w:spacing w:before="0" w:after="0" w:line="276" w:lineRule="auto"/>
        <w:rPr>
          <w:rFonts w:cstheme="minorHAnsi"/>
        </w:rPr>
      </w:pPr>
      <w:r w:rsidRPr="00EB32B2">
        <w:rPr>
          <w:rFonts w:cstheme="minorHAnsi"/>
        </w:rPr>
        <w:t>Podmiot, który jest:</w:t>
      </w:r>
    </w:p>
    <w:p w14:paraId="26349F4C" w14:textId="411BDF71" w:rsidR="00EB32B2" w:rsidRPr="00EB32B2" w:rsidRDefault="00EB32B2" w:rsidP="00EB32B2">
      <w:pPr>
        <w:pStyle w:val="Akapitzlist"/>
        <w:numPr>
          <w:ilvl w:val="1"/>
          <w:numId w:val="33"/>
        </w:numPr>
        <w:spacing w:before="0" w:after="0" w:line="276" w:lineRule="auto"/>
        <w:ind w:left="851"/>
        <w:contextualSpacing w:val="0"/>
        <w:rPr>
          <w:rFonts w:asciiTheme="minorHAnsi" w:hAnsiTheme="minorHAnsi" w:cstheme="minorHAnsi"/>
        </w:rPr>
      </w:pPr>
      <w:r w:rsidRPr="00EB32B2">
        <w:rPr>
          <w:rFonts w:asciiTheme="minorHAnsi" w:hAnsiTheme="minorHAnsi" w:cstheme="minorHAnsi"/>
        </w:rPr>
        <w:t>organizacją pozarządową w rozumieniu art. 3 ust. 2 ustawy z dnia 24 kwietnia 2003 o działalności pożytku publicznego i o wolontariacie (t.j. Dz. U. Z 2023 r. poz. 571), prowadzący działania lub tworzący treści edukacyjne i metodyczne w zakresie edukacji cyfrowej, z uwzględnieniem prowadzenia ww. zajęć dla potrzeb osób niepełnosprawnych;</w:t>
      </w:r>
    </w:p>
    <w:p w14:paraId="7B443033" w14:textId="77777777" w:rsidR="00EB32B2" w:rsidRPr="00EB32B2" w:rsidRDefault="00EB32B2" w:rsidP="00EB32B2">
      <w:pPr>
        <w:pStyle w:val="Akapitzlist"/>
        <w:spacing w:before="0" w:after="0" w:line="276" w:lineRule="auto"/>
        <w:ind w:left="851"/>
        <w:contextualSpacing w:val="0"/>
        <w:rPr>
          <w:rFonts w:asciiTheme="minorHAnsi" w:hAnsiTheme="minorHAnsi" w:cstheme="minorHAnsi"/>
        </w:rPr>
      </w:pPr>
    </w:p>
    <w:p w14:paraId="4BCFDFC7" w14:textId="77777777" w:rsidR="00EB32B2" w:rsidRPr="00EB32B2" w:rsidRDefault="00EB32B2" w:rsidP="00EB32B2">
      <w:pPr>
        <w:pStyle w:val="Akapitzlist"/>
        <w:numPr>
          <w:ilvl w:val="1"/>
          <w:numId w:val="33"/>
        </w:numPr>
        <w:spacing w:before="0" w:after="0" w:line="276" w:lineRule="auto"/>
        <w:ind w:left="851"/>
        <w:contextualSpacing w:val="0"/>
        <w:rPr>
          <w:rFonts w:asciiTheme="minorHAnsi" w:hAnsiTheme="minorHAnsi" w:cstheme="minorHAnsi"/>
        </w:rPr>
      </w:pPr>
      <w:r w:rsidRPr="00EB32B2">
        <w:rPr>
          <w:rFonts w:asciiTheme="minorHAnsi" w:hAnsiTheme="minorHAnsi" w:cstheme="minorHAnsi"/>
        </w:rPr>
        <w:t>uczelnią akademicką w rozumieniu art. 14 ustawy z dnia 20 lipca 2018 r. Prawo o szkolnictwie wyższym i nauce (t.j. Dz. U. z 2023 r. poz. 742 ze zm.);</w:t>
      </w:r>
    </w:p>
    <w:p w14:paraId="00C8C5D7" w14:textId="77777777" w:rsidR="00EB32B2" w:rsidRPr="00EB32B2" w:rsidRDefault="00EB32B2" w:rsidP="00EB32B2">
      <w:pPr>
        <w:pStyle w:val="Akapitzlist"/>
        <w:spacing w:before="0" w:after="0" w:line="276" w:lineRule="auto"/>
        <w:ind w:left="425"/>
        <w:contextualSpacing w:val="0"/>
        <w:rPr>
          <w:rFonts w:asciiTheme="minorHAnsi" w:hAnsiTheme="minorHAnsi" w:cstheme="minorHAnsi"/>
        </w:rPr>
      </w:pPr>
      <w:r w:rsidRPr="00EB32B2">
        <w:rPr>
          <w:rFonts w:asciiTheme="minorHAnsi" w:hAnsiTheme="minorHAnsi" w:cstheme="minorHAnsi"/>
        </w:rPr>
        <w:t>może zostać partnerem w rozumieniu art. 39 ustawy wdrożeniowej (dalej jako „Partner”) i jest uprawniony do złożenia oferty w niniejszym naborze.</w:t>
      </w:r>
    </w:p>
    <w:p w14:paraId="315A75D7" w14:textId="77777777" w:rsidR="00EB32B2" w:rsidRPr="00EB32B2" w:rsidRDefault="00EB32B2" w:rsidP="00EB32B2">
      <w:pPr>
        <w:pStyle w:val="Akapitzlist"/>
        <w:spacing w:before="0" w:after="0" w:line="276" w:lineRule="auto"/>
        <w:ind w:left="425"/>
        <w:contextualSpacing w:val="0"/>
        <w:rPr>
          <w:rFonts w:asciiTheme="minorHAnsi" w:hAnsiTheme="minorHAnsi" w:cstheme="minorHAnsi"/>
        </w:rPr>
      </w:pPr>
    </w:p>
    <w:p w14:paraId="4348947C" w14:textId="6D4E0C47" w:rsidR="00EB32B2" w:rsidRPr="00EB32B2" w:rsidRDefault="00EB32B2" w:rsidP="00EB32B2">
      <w:pPr>
        <w:spacing w:before="0" w:after="0" w:line="276" w:lineRule="auto"/>
        <w:rPr>
          <w:rFonts w:cstheme="minorHAnsi"/>
          <w:szCs w:val="24"/>
          <w:u w:val="single"/>
        </w:rPr>
      </w:pPr>
      <w:r w:rsidRPr="00EB32B2">
        <w:rPr>
          <w:rFonts w:cstheme="minorHAnsi"/>
          <w:szCs w:val="24"/>
          <w:u w:val="single"/>
        </w:rPr>
        <w:t>który po zmianie przyjmuje brzmienie:</w:t>
      </w:r>
    </w:p>
    <w:p w14:paraId="287C050F" w14:textId="77777777" w:rsidR="00EB32B2" w:rsidRPr="00EB32B2" w:rsidRDefault="00EB32B2" w:rsidP="00EB32B2">
      <w:pPr>
        <w:spacing w:before="0" w:after="0" w:line="276" w:lineRule="auto"/>
        <w:rPr>
          <w:rFonts w:cstheme="minorHAnsi"/>
        </w:rPr>
      </w:pPr>
    </w:p>
    <w:p w14:paraId="3C47A503" w14:textId="18B25E71" w:rsidR="00EB32B2" w:rsidRPr="00EB32B2" w:rsidRDefault="00EB32B2" w:rsidP="00EB32B2">
      <w:pPr>
        <w:spacing w:before="0" w:after="0" w:line="276" w:lineRule="auto"/>
        <w:rPr>
          <w:rFonts w:cstheme="minorHAnsi"/>
        </w:rPr>
      </w:pPr>
      <w:r w:rsidRPr="00EB32B2">
        <w:rPr>
          <w:rFonts w:cstheme="minorHAnsi"/>
        </w:rPr>
        <w:t>Podmiot, który jest:</w:t>
      </w:r>
    </w:p>
    <w:p w14:paraId="709D1863" w14:textId="7CC8077E" w:rsidR="00EB32B2" w:rsidRDefault="00EB32B2" w:rsidP="00EB32B2">
      <w:pPr>
        <w:pStyle w:val="Akapitzlist"/>
        <w:numPr>
          <w:ilvl w:val="1"/>
          <w:numId w:val="42"/>
        </w:numPr>
        <w:spacing w:before="0" w:after="0" w:line="276" w:lineRule="auto"/>
        <w:ind w:left="850" w:hanging="357"/>
        <w:rPr>
          <w:rFonts w:asciiTheme="minorHAnsi" w:hAnsiTheme="minorHAnsi" w:cstheme="minorHAnsi"/>
        </w:rPr>
      </w:pPr>
      <w:r w:rsidRPr="00EB32B2">
        <w:rPr>
          <w:rFonts w:asciiTheme="minorHAnsi" w:hAnsiTheme="minorHAnsi" w:cstheme="minorHAnsi"/>
        </w:rPr>
        <w:t>organizacją pozarządową w rozumieniu art. 3 ust. 2 ustawy z dnia 24 kwietnia 2003 o działalności pożytku publicznego i o wolontariacie (t.j. Dz. U. Z 2023 r. poz. 571)</w:t>
      </w:r>
      <w:r>
        <w:rPr>
          <w:rFonts w:asciiTheme="minorHAnsi" w:hAnsiTheme="minorHAnsi" w:cstheme="minorHAnsi"/>
        </w:rPr>
        <w:t>;</w:t>
      </w:r>
    </w:p>
    <w:p w14:paraId="0FA20D5D" w14:textId="77777777" w:rsidR="00EB32B2" w:rsidRPr="00EB32B2" w:rsidRDefault="00EB32B2" w:rsidP="00EB32B2">
      <w:pPr>
        <w:pStyle w:val="Akapitzlist"/>
        <w:spacing w:before="0" w:after="0" w:line="276" w:lineRule="auto"/>
        <w:ind w:left="850"/>
        <w:rPr>
          <w:rFonts w:asciiTheme="minorHAnsi" w:hAnsiTheme="minorHAnsi" w:cstheme="minorHAnsi"/>
        </w:rPr>
      </w:pPr>
    </w:p>
    <w:p w14:paraId="626BABBB" w14:textId="010255CC" w:rsidR="00EB32B2" w:rsidRPr="00EB32B2" w:rsidRDefault="00EB32B2" w:rsidP="00EB32B2">
      <w:pPr>
        <w:pStyle w:val="Akapitzlist"/>
        <w:numPr>
          <w:ilvl w:val="1"/>
          <w:numId w:val="42"/>
        </w:numPr>
        <w:spacing w:before="0" w:after="0" w:line="276" w:lineRule="auto"/>
        <w:ind w:left="850" w:hanging="357"/>
        <w:rPr>
          <w:rFonts w:asciiTheme="minorHAnsi" w:hAnsiTheme="minorHAnsi" w:cstheme="minorHAnsi"/>
        </w:rPr>
      </w:pPr>
      <w:r w:rsidRPr="00EB32B2">
        <w:rPr>
          <w:rFonts w:asciiTheme="minorHAnsi" w:hAnsiTheme="minorHAnsi" w:cstheme="minorHAnsi"/>
        </w:rPr>
        <w:t>uczelnią akademicką w rozumieniu art. 14 ustawy z dnia 20 lipca 2018 r. Prawo o szkolnictwie wyższym i nauce (t.j. Dz. U. z 2023 r. poz. 742 ze zm.);</w:t>
      </w:r>
    </w:p>
    <w:p w14:paraId="57A80F08" w14:textId="77777777" w:rsidR="00EB32B2" w:rsidRPr="00EB32B2" w:rsidRDefault="00EB32B2" w:rsidP="00EB32B2">
      <w:pPr>
        <w:pStyle w:val="Akapitzlist"/>
        <w:spacing w:before="0" w:after="0" w:line="276" w:lineRule="auto"/>
        <w:ind w:left="425"/>
        <w:contextualSpacing w:val="0"/>
        <w:rPr>
          <w:rFonts w:asciiTheme="minorHAnsi" w:hAnsiTheme="minorHAnsi" w:cstheme="minorHAnsi"/>
        </w:rPr>
      </w:pPr>
      <w:r w:rsidRPr="00EB32B2">
        <w:rPr>
          <w:rFonts w:asciiTheme="minorHAnsi" w:hAnsiTheme="minorHAnsi" w:cstheme="minorHAnsi"/>
        </w:rPr>
        <w:t>może zostać partnerem w rozumieniu art. 39 ustawy wdrożeniowej (dalej jako „Partner”) i jest uprawniony do złożenia oferty w niniejszym naborze.</w:t>
      </w:r>
    </w:p>
    <w:p w14:paraId="11908724" w14:textId="77777777" w:rsidR="00EB32B2" w:rsidRPr="00EB32B2" w:rsidRDefault="00EB32B2" w:rsidP="00EB32B2">
      <w:pPr>
        <w:spacing w:before="0" w:after="0" w:line="276" w:lineRule="auto"/>
        <w:rPr>
          <w:rFonts w:cstheme="minorHAnsi"/>
        </w:rPr>
      </w:pPr>
    </w:p>
    <w:p w14:paraId="3BC1A80D" w14:textId="570E79B9" w:rsidR="004B2771" w:rsidRDefault="004B2771" w:rsidP="00EB32B2">
      <w:pPr>
        <w:pStyle w:val="Akapitzlist"/>
        <w:numPr>
          <w:ilvl w:val="0"/>
          <w:numId w:val="42"/>
        </w:numPr>
        <w:spacing w:before="0" w:after="0" w:line="276" w:lineRule="auto"/>
        <w:ind w:left="35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Liczba Partnerów – zmiana z 4 Partneró</w:t>
      </w:r>
      <w:r w:rsidR="005146EB">
        <w:rPr>
          <w:rFonts w:asciiTheme="minorHAnsi" w:hAnsiTheme="minorHAnsi" w:cstheme="minorHAnsi"/>
          <w:szCs w:val="24"/>
        </w:rPr>
        <w:t>w</w:t>
      </w:r>
      <w:r>
        <w:rPr>
          <w:rFonts w:asciiTheme="minorHAnsi" w:hAnsiTheme="minorHAnsi" w:cstheme="minorHAnsi"/>
          <w:szCs w:val="24"/>
        </w:rPr>
        <w:t xml:space="preserve"> na 5</w:t>
      </w:r>
      <w:r w:rsidR="005146EB">
        <w:rPr>
          <w:rFonts w:asciiTheme="minorHAnsi" w:hAnsiTheme="minorHAnsi" w:cstheme="minorHAnsi"/>
          <w:szCs w:val="24"/>
        </w:rPr>
        <w:t xml:space="preserve"> Partnerów</w:t>
      </w:r>
      <w:r>
        <w:rPr>
          <w:rFonts w:asciiTheme="minorHAnsi" w:hAnsiTheme="minorHAnsi" w:cstheme="minorHAnsi"/>
          <w:szCs w:val="24"/>
        </w:rPr>
        <w:t>.</w:t>
      </w:r>
    </w:p>
    <w:p w14:paraId="79E3E5D5" w14:textId="0256171F" w:rsidR="009F3530" w:rsidRPr="00EB32B2" w:rsidRDefault="009F3530" w:rsidP="00EB32B2">
      <w:pPr>
        <w:pStyle w:val="Akapitzlist"/>
        <w:numPr>
          <w:ilvl w:val="0"/>
          <w:numId w:val="42"/>
        </w:numPr>
        <w:spacing w:before="0" w:after="0" w:line="276" w:lineRule="auto"/>
        <w:ind w:left="350"/>
        <w:contextualSpacing w:val="0"/>
        <w:rPr>
          <w:rFonts w:asciiTheme="minorHAnsi" w:hAnsiTheme="minorHAnsi" w:cstheme="minorHAnsi"/>
          <w:szCs w:val="24"/>
        </w:rPr>
      </w:pPr>
      <w:r w:rsidRPr="00EB32B2">
        <w:rPr>
          <w:rFonts w:asciiTheme="minorHAnsi" w:hAnsiTheme="minorHAnsi" w:cstheme="minorHAnsi"/>
          <w:szCs w:val="24"/>
        </w:rPr>
        <w:lastRenderedPageBreak/>
        <w:t>Ogłoszenie o naborze –</w:t>
      </w:r>
      <w:r w:rsidR="007E16B1" w:rsidRPr="00EB32B2">
        <w:rPr>
          <w:rFonts w:asciiTheme="minorHAnsi" w:hAnsiTheme="minorHAnsi" w:cstheme="minorHAnsi"/>
          <w:szCs w:val="24"/>
        </w:rPr>
        <w:t xml:space="preserve"> </w:t>
      </w:r>
      <w:r w:rsidR="003158B8" w:rsidRPr="00EB32B2">
        <w:rPr>
          <w:rFonts w:asciiTheme="minorHAnsi" w:hAnsiTheme="minorHAnsi" w:cstheme="minorHAnsi"/>
          <w:szCs w:val="24"/>
        </w:rPr>
        <w:t xml:space="preserve">Wydłużono termin złożenia ofert do dnia </w:t>
      </w:r>
      <w:r w:rsidR="007E16B1" w:rsidRPr="00EB32B2">
        <w:rPr>
          <w:rFonts w:asciiTheme="minorHAnsi" w:hAnsiTheme="minorHAnsi" w:cstheme="minorHAnsi"/>
          <w:szCs w:val="24"/>
        </w:rPr>
        <w:t>11</w:t>
      </w:r>
      <w:r w:rsidR="003158B8" w:rsidRPr="00EB32B2">
        <w:rPr>
          <w:rFonts w:asciiTheme="minorHAnsi" w:hAnsiTheme="minorHAnsi" w:cstheme="minorHAnsi"/>
          <w:szCs w:val="24"/>
        </w:rPr>
        <w:t xml:space="preserve"> </w:t>
      </w:r>
      <w:r w:rsidR="007E16B1" w:rsidRPr="00EB32B2">
        <w:rPr>
          <w:rFonts w:asciiTheme="minorHAnsi" w:hAnsiTheme="minorHAnsi" w:cstheme="minorHAnsi"/>
          <w:szCs w:val="24"/>
        </w:rPr>
        <w:t>sierpnia 2023 r.</w:t>
      </w:r>
      <w:r w:rsidR="003158B8" w:rsidRPr="00EB32B2">
        <w:rPr>
          <w:rFonts w:asciiTheme="minorHAnsi" w:hAnsiTheme="minorHAnsi" w:cstheme="minorHAnsi"/>
          <w:szCs w:val="24"/>
        </w:rPr>
        <w:t xml:space="preserve"> do godz.</w:t>
      </w:r>
      <w:r w:rsidR="007E16B1" w:rsidRPr="00EB32B2">
        <w:rPr>
          <w:rFonts w:asciiTheme="minorHAnsi" w:hAnsiTheme="minorHAnsi" w:cstheme="minorHAnsi"/>
          <w:szCs w:val="24"/>
        </w:rPr>
        <w:t xml:space="preserve"> </w:t>
      </w:r>
      <w:r w:rsidR="003158B8" w:rsidRPr="00EB32B2">
        <w:rPr>
          <w:rFonts w:asciiTheme="minorHAnsi" w:hAnsiTheme="minorHAnsi" w:cstheme="minorHAnsi"/>
          <w:szCs w:val="24"/>
        </w:rPr>
        <w:t>23</w:t>
      </w:r>
      <w:r w:rsidR="007E16B1" w:rsidRPr="00EB32B2">
        <w:rPr>
          <w:rFonts w:asciiTheme="minorHAnsi" w:hAnsiTheme="minorHAnsi" w:cstheme="minorHAnsi"/>
          <w:szCs w:val="24"/>
        </w:rPr>
        <w:t>.5</w:t>
      </w:r>
      <w:r w:rsidR="003158B8" w:rsidRPr="00EB32B2">
        <w:rPr>
          <w:rFonts w:asciiTheme="minorHAnsi" w:hAnsiTheme="minorHAnsi" w:cstheme="minorHAnsi"/>
          <w:szCs w:val="24"/>
        </w:rPr>
        <w:t>9.</w:t>
      </w:r>
      <w:r w:rsidRPr="00EB32B2">
        <w:rPr>
          <w:rFonts w:asciiTheme="minorHAnsi" w:hAnsiTheme="minorHAnsi" w:cstheme="minorHAnsi"/>
          <w:szCs w:val="24"/>
        </w:rPr>
        <w:br/>
      </w:r>
    </w:p>
    <w:p w14:paraId="587CBA22" w14:textId="187FCBB5" w:rsidR="00241C66" w:rsidRPr="00EB32B2" w:rsidRDefault="00A9230C" w:rsidP="00EB32B2">
      <w:pPr>
        <w:pStyle w:val="Akapitzlist"/>
        <w:numPr>
          <w:ilvl w:val="0"/>
          <w:numId w:val="42"/>
        </w:numPr>
        <w:spacing w:before="0" w:after="0" w:line="276" w:lineRule="auto"/>
        <w:ind w:left="350"/>
        <w:contextualSpacing w:val="0"/>
        <w:rPr>
          <w:rFonts w:asciiTheme="minorHAnsi" w:hAnsiTheme="minorHAnsi" w:cstheme="minorHAnsi"/>
          <w:szCs w:val="24"/>
        </w:rPr>
      </w:pPr>
      <w:r w:rsidRPr="00EB32B2">
        <w:rPr>
          <w:rFonts w:asciiTheme="minorHAnsi" w:hAnsiTheme="minorHAnsi" w:cstheme="minorHAnsi"/>
          <w:szCs w:val="24"/>
        </w:rPr>
        <w:t>Zał</w:t>
      </w:r>
      <w:r w:rsidR="0055415F" w:rsidRPr="00EB32B2">
        <w:rPr>
          <w:rFonts w:asciiTheme="minorHAnsi" w:hAnsiTheme="minorHAnsi" w:cstheme="minorHAnsi"/>
          <w:szCs w:val="24"/>
        </w:rPr>
        <w:t>ą</w:t>
      </w:r>
      <w:r w:rsidRPr="00EB32B2">
        <w:rPr>
          <w:rFonts w:asciiTheme="minorHAnsi" w:hAnsiTheme="minorHAnsi" w:cstheme="minorHAnsi"/>
          <w:szCs w:val="24"/>
        </w:rPr>
        <w:t>cznik nr 1 – Zadania i wymagania dla Partnerów KRC –</w:t>
      </w:r>
      <w:r w:rsidR="00241C66" w:rsidRPr="00EB32B2">
        <w:rPr>
          <w:rFonts w:asciiTheme="minorHAnsi" w:hAnsiTheme="minorHAnsi" w:cstheme="minorHAnsi"/>
          <w:szCs w:val="24"/>
        </w:rPr>
        <w:t xml:space="preserve">  zmieniono zapisy</w:t>
      </w:r>
      <w:r w:rsidR="007E16B1" w:rsidRPr="00EB32B2">
        <w:rPr>
          <w:rFonts w:asciiTheme="minorHAnsi" w:hAnsiTheme="minorHAnsi" w:cstheme="minorHAnsi"/>
          <w:szCs w:val="24"/>
        </w:rPr>
        <w:t xml:space="preserve"> pkt</w:t>
      </w:r>
      <w:r w:rsidR="00241C66" w:rsidRPr="00EB32B2">
        <w:rPr>
          <w:rFonts w:asciiTheme="minorHAnsi" w:hAnsiTheme="minorHAnsi" w:cstheme="minorHAnsi"/>
          <w:szCs w:val="24"/>
        </w:rPr>
        <w:t>.</w:t>
      </w:r>
      <w:r w:rsidR="007E16B1" w:rsidRPr="00EB32B2">
        <w:rPr>
          <w:rFonts w:asciiTheme="minorHAnsi" w:hAnsiTheme="minorHAnsi" w:cstheme="minorHAnsi"/>
          <w:szCs w:val="24"/>
        </w:rPr>
        <w:t xml:space="preserve"> 6 </w:t>
      </w:r>
      <w:r w:rsidR="00241C66" w:rsidRPr="00EB32B2">
        <w:rPr>
          <w:rFonts w:asciiTheme="minorHAnsi" w:hAnsiTheme="minorHAnsi" w:cstheme="minorHAnsi"/>
          <w:szCs w:val="24"/>
        </w:rPr>
        <w:t>o brzmieniu:</w:t>
      </w:r>
    </w:p>
    <w:p w14:paraId="1EA21D35" w14:textId="77777777" w:rsidR="006A0E20" w:rsidRDefault="006A0E20" w:rsidP="00EB32B2">
      <w:pPr>
        <w:spacing w:before="0" w:after="0" w:line="276" w:lineRule="auto"/>
        <w:rPr>
          <w:rFonts w:cstheme="minorHAnsi"/>
        </w:rPr>
      </w:pPr>
    </w:p>
    <w:p w14:paraId="6F89E142" w14:textId="0DAF7181" w:rsidR="00241C66" w:rsidRPr="00EB32B2" w:rsidRDefault="00241C66" w:rsidP="00EB32B2">
      <w:pPr>
        <w:spacing w:before="0" w:after="0" w:line="276" w:lineRule="auto"/>
        <w:rPr>
          <w:rFonts w:cstheme="minorHAnsi"/>
        </w:rPr>
      </w:pPr>
      <w:r w:rsidRPr="00EB32B2">
        <w:rPr>
          <w:rFonts w:cstheme="minorHAnsi"/>
        </w:rPr>
        <w:t>udzielanie bieżącego wsparcia dla beneficjentów oraz edukatorek i edukatorów KRC na etapie pilotażu (wsparcie 2 edukatorów lub edukatorek w 64 gminach) oraz etapie skalowania (wsparcie 2 edukatorów lub edukatorek w co najmniej 2000 gminach), w tym wsparcie merytoryczne, udostępnianie materiałów edukacyjnych, spotkania sieciujące. Wybrani Partnerzy będą na etapie pilotażu i skalowaniu wspierać beneficjentów (w tym zatrudnionych w KRC edukatorek i edukatorów) na wskazanych przez CPPC obszarach województw:</w:t>
      </w:r>
    </w:p>
    <w:p w14:paraId="17939EDC" w14:textId="77777777" w:rsidR="00241C66" w:rsidRPr="00EB32B2" w:rsidRDefault="00241C66" w:rsidP="00EB32B2">
      <w:pPr>
        <w:pStyle w:val="Akapitzlist"/>
        <w:numPr>
          <w:ilvl w:val="1"/>
          <w:numId w:val="42"/>
        </w:numPr>
        <w:spacing w:before="0" w:after="0" w:line="276" w:lineRule="auto"/>
        <w:contextualSpacing w:val="0"/>
        <w:rPr>
          <w:rFonts w:asciiTheme="minorHAnsi" w:hAnsiTheme="minorHAnsi" w:cstheme="minorHAnsi"/>
        </w:rPr>
      </w:pPr>
      <w:r w:rsidRPr="00EB32B2">
        <w:rPr>
          <w:rFonts w:asciiTheme="minorHAnsi" w:hAnsiTheme="minorHAnsi" w:cstheme="minorHAnsi"/>
        </w:rPr>
        <w:t>obszar województw: Podlaskie, Warmińsko-mazurskie, Mazowieckie,</w:t>
      </w:r>
    </w:p>
    <w:p w14:paraId="15421765" w14:textId="77777777" w:rsidR="00241C66" w:rsidRPr="00EB32B2" w:rsidRDefault="00241C66" w:rsidP="00EB32B2">
      <w:pPr>
        <w:pStyle w:val="Akapitzlist"/>
        <w:numPr>
          <w:ilvl w:val="1"/>
          <w:numId w:val="42"/>
        </w:numPr>
        <w:spacing w:before="0" w:after="0" w:line="276" w:lineRule="auto"/>
        <w:contextualSpacing w:val="0"/>
        <w:rPr>
          <w:rFonts w:asciiTheme="minorHAnsi" w:hAnsiTheme="minorHAnsi" w:cstheme="minorHAnsi"/>
        </w:rPr>
      </w:pPr>
      <w:r w:rsidRPr="00EB32B2">
        <w:rPr>
          <w:rFonts w:asciiTheme="minorHAnsi" w:hAnsiTheme="minorHAnsi" w:cstheme="minorHAnsi"/>
        </w:rPr>
        <w:t>obszar województw: Zachodniopomorskie, Wielkopolskie, pomorskie,</w:t>
      </w:r>
    </w:p>
    <w:p w14:paraId="23883D62" w14:textId="77777777" w:rsidR="00241C66" w:rsidRPr="00EB32B2" w:rsidRDefault="00241C66" w:rsidP="00EB32B2">
      <w:pPr>
        <w:pStyle w:val="Akapitzlist"/>
        <w:numPr>
          <w:ilvl w:val="1"/>
          <w:numId w:val="42"/>
        </w:numPr>
        <w:spacing w:before="0" w:after="0" w:line="276" w:lineRule="auto"/>
        <w:contextualSpacing w:val="0"/>
        <w:rPr>
          <w:rFonts w:asciiTheme="minorHAnsi" w:hAnsiTheme="minorHAnsi" w:cstheme="minorHAnsi"/>
          <w:szCs w:val="24"/>
        </w:rPr>
      </w:pPr>
      <w:r w:rsidRPr="00EB32B2">
        <w:rPr>
          <w:rFonts w:asciiTheme="minorHAnsi" w:hAnsiTheme="minorHAnsi" w:cstheme="minorHAnsi"/>
        </w:rPr>
        <w:t>obszar województw: Dolnośląskie, Opolskie, Śląskie, Lubuskie,</w:t>
      </w:r>
    </w:p>
    <w:p w14:paraId="3CA79B37" w14:textId="77777777" w:rsidR="00241C66" w:rsidRPr="00EB32B2" w:rsidRDefault="00241C66" w:rsidP="00EB32B2">
      <w:pPr>
        <w:pStyle w:val="Akapitzlist"/>
        <w:numPr>
          <w:ilvl w:val="1"/>
          <w:numId w:val="42"/>
        </w:numPr>
        <w:spacing w:before="0" w:after="0" w:line="276" w:lineRule="auto"/>
        <w:contextualSpacing w:val="0"/>
        <w:rPr>
          <w:rFonts w:asciiTheme="minorHAnsi" w:hAnsiTheme="minorHAnsi" w:cstheme="minorHAnsi"/>
          <w:szCs w:val="24"/>
        </w:rPr>
      </w:pPr>
      <w:r w:rsidRPr="00EB32B2">
        <w:rPr>
          <w:rFonts w:asciiTheme="minorHAnsi" w:hAnsiTheme="minorHAnsi" w:cstheme="minorHAnsi"/>
        </w:rPr>
        <w:t>obszar województw: Małopolskie, Podkarpackie, Lubelskie;</w:t>
      </w:r>
    </w:p>
    <w:p w14:paraId="39BE0365" w14:textId="77777777" w:rsidR="00EB32B2" w:rsidRPr="00EB32B2" w:rsidRDefault="00EB32B2" w:rsidP="00EB32B2">
      <w:pPr>
        <w:spacing w:before="0" w:after="0" w:line="276" w:lineRule="auto"/>
        <w:rPr>
          <w:rFonts w:cstheme="minorHAnsi"/>
          <w:szCs w:val="24"/>
          <w:u w:val="single"/>
        </w:rPr>
      </w:pPr>
    </w:p>
    <w:p w14:paraId="718B576C" w14:textId="23922C66" w:rsidR="00241C66" w:rsidRPr="00EB32B2" w:rsidRDefault="00241C66" w:rsidP="00EB32B2">
      <w:pPr>
        <w:spacing w:before="0" w:after="0" w:line="276" w:lineRule="auto"/>
        <w:rPr>
          <w:rFonts w:cstheme="minorHAnsi"/>
          <w:szCs w:val="24"/>
          <w:u w:val="single"/>
        </w:rPr>
      </w:pPr>
      <w:r w:rsidRPr="00EB32B2">
        <w:rPr>
          <w:rFonts w:cstheme="minorHAnsi"/>
          <w:szCs w:val="24"/>
          <w:u w:val="single"/>
        </w:rPr>
        <w:t>który po zmianie przyjmuje brzmienie:</w:t>
      </w:r>
    </w:p>
    <w:p w14:paraId="77D311CC" w14:textId="77777777" w:rsidR="00EB32B2" w:rsidRPr="00EB32B2" w:rsidRDefault="00EB32B2" w:rsidP="00EB32B2">
      <w:pPr>
        <w:spacing w:before="0" w:after="0" w:line="276" w:lineRule="auto"/>
        <w:rPr>
          <w:rFonts w:cstheme="minorHAnsi"/>
        </w:rPr>
      </w:pPr>
    </w:p>
    <w:p w14:paraId="7B2A6526" w14:textId="49951853" w:rsidR="00241C66" w:rsidRPr="00EB32B2" w:rsidRDefault="00241C66" w:rsidP="00EB32B2">
      <w:pPr>
        <w:spacing w:before="0" w:after="0" w:line="276" w:lineRule="auto"/>
        <w:rPr>
          <w:rFonts w:cstheme="minorHAnsi"/>
        </w:rPr>
      </w:pPr>
      <w:r w:rsidRPr="00EB32B2">
        <w:rPr>
          <w:rFonts w:cstheme="minorHAnsi"/>
        </w:rPr>
        <w:t>udzielanie bieżącego wsparcia dla beneficjentów oraz edukatorek i edukatorów KRC na etapie pilotażu (wsparcie 2 edukatorów lub edukatorek w 64 gminach) oraz etapie skalowania (wsparcie 2 edukatorów lub edukatorek w co najmniej 2000 gminach), w tym wsparcie merytoryczne, udostępnianie materiałów edukacyjnych, spotkania sieciujące. Wybrani Partnerzy będą na etapie pilotażu i skalowaniu wspierać beneficjentów (w tym zatrudnionych w KRC edukatorek i edukatorów) na wskazanych przez CPPC obszarach województw:</w:t>
      </w:r>
    </w:p>
    <w:p w14:paraId="24776721" w14:textId="77777777" w:rsidR="00241C66" w:rsidRPr="00EB32B2" w:rsidRDefault="00241C66" w:rsidP="00EB32B2">
      <w:pPr>
        <w:pStyle w:val="Akapitzlist"/>
        <w:numPr>
          <w:ilvl w:val="1"/>
          <w:numId w:val="44"/>
        </w:numPr>
        <w:spacing w:before="0" w:after="0" w:line="276" w:lineRule="auto"/>
        <w:ind w:left="851"/>
        <w:contextualSpacing w:val="0"/>
        <w:rPr>
          <w:rFonts w:asciiTheme="minorHAnsi" w:hAnsiTheme="minorHAnsi" w:cstheme="minorHAnsi"/>
        </w:rPr>
      </w:pPr>
      <w:r w:rsidRPr="00EB32B2">
        <w:rPr>
          <w:rFonts w:asciiTheme="minorHAnsi" w:hAnsiTheme="minorHAnsi" w:cstheme="minorHAnsi"/>
        </w:rPr>
        <w:t>obszar województw: Podlaskie, Warmińsko-mazurskie, Mazowieckie,</w:t>
      </w:r>
    </w:p>
    <w:p w14:paraId="13BC2E70" w14:textId="77777777" w:rsidR="00241C66" w:rsidRPr="00EB32B2" w:rsidRDefault="00241C66" w:rsidP="00EB32B2">
      <w:pPr>
        <w:pStyle w:val="Akapitzlist"/>
        <w:numPr>
          <w:ilvl w:val="1"/>
          <w:numId w:val="44"/>
        </w:numPr>
        <w:spacing w:before="0" w:after="0" w:line="276" w:lineRule="auto"/>
        <w:ind w:left="851"/>
        <w:contextualSpacing w:val="0"/>
        <w:rPr>
          <w:rFonts w:asciiTheme="minorHAnsi" w:hAnsiTheme="minorHAnsi" w:cstheme="minorHAnsi"/>
        </w:rPr>
      </w:pPr>
      <w:r w:rsidRPr="00EB32B2">
        <w:rPr>
          <w:rFonts w:asciiTheme="minorHAnsi" w:hAnsiTheme="minorHAnsi" w:cstheme="minorHAnsi"/>
        </w:rPr>
        <w:t>obszar województw: Zachodniopomorskie, Wielkopolskie, pomorskie,</w:t>
      </w:r>
    </w:p>
    <w:p w14:paraId="354E432C" w14:textId="77777777" w:rsidR="00241C66" w:rsidRPr="00EB32B2" w:rsidRDefault="00241C66" w:rsidP="00EB32B2">
      <w:pPr>
        <w:pStyle w:val="Akapitzlist"/>
        <w:numPr>
          <w:ilvl w:val="1"/>
          <w:numId w:val="44"/>
        </w:numPr>
        <w:spacing w:before="0" w:after="0" w:line="276" w:lineRule="auto"/>
        <w:ind w:left="851"/>
        <w:contextualSpacing w:val="0"/>
        <w:rPr>
          <w:rFonts w:asciiTheme="minorHAnsi" w:hAnsiTheme="minorHAnsi" w:cstheme="minorHAnsi"/>
        </w:rPr>
      </w:pPr>
      <w:r w:rsidRPr="00EB32B2">
        <w:rPr>
          <w:rFonts w:asciiTheme="minorHAnsi" w:hAnsiTheme="minorHAnsi" w:cstheme="minorHAnsi"/>
        </w:rPr>
        <w:t>obszar województw: Dolnośląskie, Opolskie, Śląskie, Lubuskie,</w:t>
      </w:r>
    </w:p>
    <w:p w14:paraId="1673C993" w14:textId="77777777" w:rsidR="00241C66" w:rsidRPr="00EB32B2" w:rsidRDefault="00241C66" w:rsidP="00EB32B2">
      <w:pPr>
        <w:pStyle w:val="Akapitzlist"/>
        <w:numPr>
          <w:ilvl w:val="1"/>
          <w:numId w:val="44"/>
        </w:numPr>
        <w:spacing w:before="0" w:after="0" w:line="276" w:lineRule="auto"/>
        <w:ind w:left="851"/>
        <w:contextualSpacing w:val="0"/>
        <w:rPr>
          <w:rFonts w:asciiTheme="minorHAnsi" w:hAnsiTheme="minorHAnsi" w:cstheme="minorHAnsi"/>
        </w:rPr>
      </w:pPr>
      <w:r w:rsidRPr="00EB32B2">
        <w:rPr>
          <w:rFonts w:asciiTheme="minorHAnsi" w:hAnsiTheme="minorHAnsi" w:cstheme="minorHAnsi"/>
        </w:rPr>
        <w:t>obszar województw: Małopolskie, Podkarpackie, Lubelskie,</w:t>
      </w:r>
    </w:p>
    <w:p w14:paraId="48E9096E" w14:textId="2706AE2C" w:rsidR="00241C66" w:rsidRPr="00EB32B2" w:rsidRDefault="00241C66" w:rsidP="00EB32B2">
      <w:pPr>
        <w:pStyle w:val="Akapitzlist"/>
        <w:numPr>
          <w:ilvl w:val="1"/>
          <w:numId w:val="44"/>
        </w:numPr>
        <w:spacing w:before="0" w:after="0" w:line="276" w:lineRule="auto"/>
        <w:ind w:left="851"/>
        <w:contextualSpacing w:val="0"/>
        <w:rPr>
          <w:rFonts w:asciiTheme="minorHAnsi" w:hAnsiTheme="minorHAnsi" w:cstheme="minorHAnsi"/>
        </w:rPr>
      </w:pPr>
      <w:r w:rsidRPr="00EB32B2">
        <w:rPr>
          <w:rFonts w:asciiTheme="minorHAnsi" w:hAnsiTheme="minorHAnsi" w:cstheme="minorHAnsi"/>
        </w:rPr>
        <w:t>obszar województw: Łódzkie, Świętokrzyskie, Kujawsko-Pomorskie.</w:t>
      </w:r>
    </w:p>
    <w:p w14:paraId="0984EA50" w14:textId="77777777" w:rsidR="00EB32B2" w:rsidRPr="00EB32B2" w:rsidRDefault="00EB32B2" w:rsidP="00EB32B2">
      <w:pPr>
        <w:spacing w:before="0" w:after="0" w:line="276" w:lineRule="auto"/>
        <w:rPr>
          <w:rFonts w:cstheme="minorHAnsi"/>
          <w:b/>
          <w:bCs/>
          <w:szCs w:val="24"/>
        </w:rPr>
      </w:pPr>
    </w:p>
    <w:p w14:paraId="4D00EDAF" w14:textId="77777777" w:rsidR="00EB32B2" w:rsidRPr="00EB32B2" w:rsidRDefault="00EB32B2" w:rsidP="00EB32B2">
      <w:pPr>
        <w:spacing w:before="0" w:after="0" w:line="276" w:lineRule="auto"/>
        <w:rPr>
          <w:rFonts w:cstheme="minorHAnsi"/>
          <w:b/>
          <w:bCs/>
          <w:szCs w:val="24"/>
        </w:rPr>
      </w:pPr>
    </w:p>
    <w:p w14:paraId="6CB388B1" w14:textId="4B1DB04A" w:rsidR="00696025" w:rsidRPr="00EB32B2" w:rsidRDefault="00696025" w:rsidP="00EB32B2">
      <w:pPr>
        <w:spacing w:before="0" w:after="0" w:line="276" w:lineRule="auto"/>
        <w:rPr>
          <w:rFonts w:cstheme="minorHAnsi"/>
          <w:b/>
          <w:bCs/>
          <w:szCs w:val="24"/>
        </w:rPr>
      </w:pPr>
      <w:r w:rsidRPr="00EB32B2">
        <w:rPr>
          <w:rFonts w:cstheme="minorHAnsi"/>
          <w:b/>
          <w:bCs/>
          <w:szCs w:val="24"/>
        </w:rPr>
        <w:t xml:space="preserve">Wprowadzone zmiany umożliwiają dokonanie aktualizacji ofert złożonych do 28.07.2023 r. </w:t>
      </w:r>
      <w:r w:rsidR="00013742" w:rsidRPr="00EB32B2">
        <w:rPr>
          <w:rFonts w:cstheme="minorHAnsi"/>
          <w:b/>
          <w:bCs/>
          <w:szCs w:val="24"/>
        </w:rPr>
        <w:t xml:space="preserve">włącznie. </w:t>
      </w:r>
    </w:p>
    <w:p w14:paraId="5EB96A2F" w14:textId="77777777" w:rsidR="009F3530" w:rsidRPr="00EB32B2" w:rsidRDefault="009F3530" w:rsidP="00EB32B2">
      <w:pPr>
        <w:pStyle w:val="Akapitzlist"/>
        <w:spacing w:before="0" w:after="0" w:line="276" w:lineRule="auto"/>
        <w:ind w:left="350"/>
        <w:contextualSpacing w:val="0"/>
        <w:rPr>
          <w:rFonts w:asciiTheme="minorHAnsi" w:hAnsiTheme="minorHAnsi" w:cstheme="minorHAnsi"/>
          <w:b/>
          <w:bCs/>
          <w:szCs w:val="24"/>
        </w:rPr>
      </w:pPr>
    </w:p>
    <w:sectPr w:rsidR="009F3530" w:rsidRPr="00EB32B2" w:rsidSect="00F6322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1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97C0C" w14:textId="77777777" w:rsidR="00EC6CAC" w:rsidRDefault="00EC6CAC" w:rsidP="00116592">
      <w:pPr>
        <w:spacing w:after="0" w:line="240" w:lineRule="auto"/>
      </w:pPr>
      <w:r>
        <w:separator/>
      </w:r>
    </w:p>
  </w:endnote>
  <w:endnote w:type="continuationSeparator" w:id="0">
    <w:p w14:paraId="41FFF9CE" w14:textId="77777777" w:rsidR="00EC6CAC" w:rsidRDefault="00EC6CAC" w:rsidP="00116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4769917"/>
      <w:docPartObj>
        <w:docPartGallery w:val="Page Numbers (Bottom of Page)"/>
        <w:docPartUnique/>
      </w:docPartObj>
    </w:sdtPr>
    <w:sdtEndPr/>
    <w:sdtContent>
      <w:p w14:paraId="3F6BD160" w14:textId="25CA4281" w:rsidR="0095101C" w:rsidRPr="00057C0B" w:rsidRDefault="00F5793A" w:rsidP="00057C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C0A07" w14:textId="67D936A2" w:rsidR="00FB7DE4" w:rsidRPr="007C0656" w:rsidRDefault="007C0656" w:rsidP="00057C0B">
    <w:pPr>
      <w:pStyle w:val="Stopka"/>
      <w:tabs>
        <w:tab w:val="clear" w:pos="9638"/>
        <w:tab w:val="right" w:pos="9720"/>
      </w:tabs>
      <w:spacing w:before="0"/>
      <w:ind w:left="-709" w:firstLine="709"/>
      <w:rPr>
        <w:rFonts w:ascii="Arial" w:hAnsi="Arial" w:cs="Arial"/>
        <w:color w:val="646464"/>
        <w:sz w:val="10"/>
        <w:szCs w:val="10"/>
      </w:rPr>
    </w:pPr>
    <w:r w:rsidRPr="007C0656">
      <w:rPr>
        <w:rFonts w:ascii="Arial" w:eastAsia="Times New Roman" w:hAnsi="Arial" w:cs="Arial"/>
        <w:noProof/>
        <w:color w:val="474747"/>
        <w:sz w:val="10"/>
        <w:szCs w:val="10"/>
        <w:lang w:val="pl-PL" w:eastAsia="pl-PL"/>
      </w:rPr>
      <w:drawing>
        <wp:anchor distT="0" distB="0" distL="114300" distR="114300" simplePos="0" relativeHeight="251660288" behindDoc="0" locked="0" layoutInCell="1" allowOverlap="1" wp14:anchorId="461D0F33" wp14:editId="66680A5B">
          <wp:simplePos x="0" y="0"/>
          <wp:positionH relativeFrom="column">
            <wp:posOffset>3366770</wp:posOffset>
          </wp:positionH>
          <wp:positionV relativeFrom="paragraph">
            <wp:posOffset>-109220</wp:posOffset>
          </wp:positionV>
          <wp:extent cx="3022600" cy="393065"/>
          <wp:effectExtent l="0" t="0" r="0" b="0"/>
          <wp:wrapSquare wrapText="bothSides"/>
          <wp:docPr id="3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22600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46EB">
      <w:rPr>
        <w:noProof/>
        <w:color w:val="646464"/>
        <w:sz w:val="10"/>
        <w:szCs w:val="10"/>
        <w:lang w:val="en-US" w:eastAsia="en-US"/>
      </w:rPr>
      <w:pict w14:anchorId="72F043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5" type="#_x0000_t75" alt="" style="position:absolute;left:0;text-align:left;margin-left:-71pt;margin-top:513.1pt;width:599.6pt;height:262.45pt;z-index:-251658240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E25EB" w:rsidRPr="007C0656">
      <w:rPr>
        <w:rFonts w:ascii="Arial" w:hAnsi="Arial" w:cs="Arial"/>
        <w:color w:val="646464"/>
        <w:sz w:val="10"/>
        <w:szCs w:val="10"/>
      </w:rPr>
      <w:t xml:space="preserve">CENTRUM PROJEKTÓW POLSKA CYFROWA </w:t>
    </w:r>
  </w:p>
  <w:p w14:paraId="5382181D" w14:textId="696F2EAE" w:rsidR="00CE25EB" w:rsidRPr="007C0656" w:rsidRDefault="00CE25EB" w:rsidP="00057C0B">
    <w:pPr>
      <w:pStyle w:val="Stopka"/>
      <w:tabs>
        <w:tab w:val="clear" w:pos="4819"/>
        <w:tab w:val="clear" w:pos="9638"/>
        <w:tab w:val="center" w:pos="6237"/>
        <w:tab w:val="right" w:pos="9720"/>
      </w:tabs>
      <w:spacing w:before="0"/>
      <w:ind w:left="-709" w:firstLine="709"/>
      <w:rPr>
        <w:rFonts w:ascii="Arial" w:hAnsi="Arial" w:cs="Arial"/>
        <w:color w:val="646464"/>
        <w:sz w:val="10"/>
        <w:szCs w:val="10"/>
      </w:rPr>
    </w:pPr>
    <w:r w:rsidRPr="007C0656">
      <w:rPr>
        <w:rFonts w:ascii="Arial" w:hAnsi="Arial" w:cs="Arial"/>
        <w:color w:val="646464"/>
        <w:sz w:val="10"/>
        <w:szCs w:val="10"/>
      </w:rPr>
      <w:t xml:space="preserve">ul. Spokojna 13A, 01-044 Warszawa | infolinia: +48 223152340 | faks: +48 223152202 | e-mail: </w:t>
    </w:r>
    <w:r w:rsidR="00FB7DE4" w:rsidRPr="007C0656">
      <w:rPr>
        <w:rFonts w:ascii="Arial" w:hAnsi="Arial" w:cs="Arial"/>
        <w:color w:val="646464"/>
        <w:sz w:val="10"/>
        <w:szCs w:val="10"/>
      </w:rPr>
      <w:t xml:space="preserve">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C9EEE" w14:textId="77777777" w:rsidR="00EC6CAC" w:rsidRDefault="00EC6CAC" w:rsidP="00116592">
      <w:pPr>
        <w:spacing w:after="0" w:line="240" w:lineRule="auto"/>
      </w:pPr>
      <w:r>
        <w:separator/>
      </w:r>
    </w:p>
  </w:footnote>
  <w:footnote w:type="continuationSeparator" w:id="0">
    <w:p w14:paraId="7EE35A8A" w14:textId="77777777" w:rsidR="00EC6CAC" w:rsidRDefault="00EC6CAC" w:rsidP="00116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E5E40" w14:textId="065931D5" w:rsidR="00FB7DE4" w:rsidRDefault="005146EB">
    <w:pPr>
      <w:pStyle w:val="Nagwek"/>
    </w:pPr>
    <w:r>
      <w:rPr>
        <w:noProof/>
        <w:lang w:val="en-US" w:eastAsia="en-US"/>
      </w:rPr>
      <w:pict w14:anchorId="26D966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7" o:spid="_x0000_s1026" type="#_x0000_t75" alt="" style="position:absolute;margin-left:0;margin-top:0;width:992.4pt;height:434.4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ppc_elementy_tl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34DB3" w14:textId="3D6D0F6F" w:rsidR="00F05F5F" w:rsidRDefault="008E1A68" w:rsidP="00A727C5">
    <w:pPr>
      <w:pStyle w:val="Nagwek"/>
      <w:tabs>
        <w:tab w:val="clear" w:pos="9638"/>
        <w:tab w:val="right" w:pos="9720"/>
      </w:tabs>
      <w:ind w:right="-434" w:firstLine="8505"/>
    </w:pPr>
    <w:r>
      <w:rPr>
        <w:noProof/>
        <w:lang w:val="pl-PL" w:eastAsia="pl-PL"/>
      </w:rPr>
      <w:drawing>
        <wp:inline distT="0" distB="0" distL="0" distR="0" wp14:anchorId="1BF5ECB1" wp14:editId="48F44392">
          <wp:extent cx="310785" cy="342900"/>
          <wp:effectExtent l="0" t="0" r="0" b="0"/>
          <wp:docPr id="16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151" cy="357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26C6">
      <w:t xml:space="preserve">  </w:t>
    </w:r>
    <w:r w:rsidR="00DD5960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1E0B" w14:textId="1925A6D8" w:rsidR="00C91A67" w:rsidRPr="00CE25EB" w:rsidRDefault="00440997" w:rsidP="00440997">
    <w:pPr>
      <w:pStyle w:val="Nagwek"/>
      <w:rPr>
        <w:color w:val="646464"/>
      </w:rPr>
    </w:pPr>
    <w:r>
      <w:rPr>
        <w:noProof/>
        <w:color w:val="646464"/>
        <w:lang w:val="pl-PL" w:eastAsia="pl-PL"/>
      </w:rPr>
      <w:drawing>
        <wp:inline distT="0" distB="0" distL="0" distR="0" wp14:anchorId="547E75F9" wp14:editId="765E36F9">
          <wp:extent cx="1447800" cy="580557"/>
          <wp:effectExtent l="0" t="0" r="0" b="0"/>
          <wp:docPr id="17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26C6" w:rsidRPr="00CE25EB">
      <w:rPr>
        <w:color w:val="646464"/>
      </w:rPr>
      <w:t xml:space="preserve"> </w:t>
    </w:r>
    <w:r w:rsidR="00274028" w:rsidRPr="00CE25EB">
      <w:rPr>
        <w:color w:val="64646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15pt" o:bullet="t">
        <v:imagedata r:id="rId1" o:title="Picture1"/>
      </v:shape>
    </w:pict>
  </w:numPicBullet>
  <w:numPicBullet w:numPicBulletId="1">
    <w:pict>
      <v:shape id="_x0000_i1027" type="#_x0000_t75" style="width:14.4pt;height:15pt" o:bullet="t">
        <v:imagedata r:id="rId2" o:title="Picture2"/>
      </v:shape>
    </w:pict>
  </w:numPicBullet>
  <w:abstractNum w:abstractNumId="0" w15:restartNumberingAfterBreak="0">
    <w:nsid w:val="C992994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415E3"/>
    <w:multiLevelType w:val="hybridMultilevel"/>
    <w:tmpl w:val="DE422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7D17AD"/>
    <w:multiLevelType w:val="hybridMultilevel"/>
    <w:tmpl w:val="E132E08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B36F3"/>
    <w:multiLevelType w:val="multilevel"/>
    <w:tmpl w:val="23782572"/>
    <w:lvl w:ilvl="0">
      <w:start w:val="1"/>
      <w:numFmt w:val="lowerRoman"/>
      <w:pStyle w:val="listpli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5434F5E"/>
    <w:multiLevelType w:val="multilevel"/>
    <w:tmpl w:val="2F96E672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E2CB3"/>
    <w:multiLevelType w:val="hybridMultilevel"/>
    <w:tmpl w:val="1C58A5E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92EAB"/>
    <w:multiLevelType w:val="hybridMultilevel"/>
    <w:tmpl w:val="407C3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05E25"/>
    <w:multiLevelType w:val="hybridMultilevel"/>
    <w:tmpl w:val="751EA36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A251F"/>
    <w:multiLevelType w:val="multilevel"/>
    <w:tmpl w:val="C41C00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A91B7E"/>
    <w:multiLevelType w:val="hybridMultilevel"/>
    <w:tmpl w:val="E56A98B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275A5C06"/>
    <w:multiLevelType w:val="hybridMultilevel"/>
    <w:tmpl w:val="521A1F8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71E8E"/>
    <w:multiLevelType w:val="multilevel"/>
    <w:tmpl w:val="A64C27FA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C381EB4"/>
    <w:multiLevelType w:val="multilevel"/>
    <w:tmpl w:val="09A2DEAA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CA60E59"/>
    <w:multiLevelType w:val="multilevel"/>
    <w:tmpl w:val="09A2DEAA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CA97C63"/>
    <w:multiLevelType w:val="hybridMultilevel"/>
    <w:tmpl w:val="C608B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A0E56"/>
    <w:multiLevelType w:val="hybridMultilevel"/>
    <w:tmpl w:val="F1A60258"/>
    <w:lvl w:ilvl="0" w:tplc="7BF84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5283A"/>
    <w:multiLevelType w:val="hybridMultilevel"/>
    <w:tmpl w:val="0B062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03472"/>
    <w:multiLevelType w:val="hybridMultilevel"/>
    <w:tmpl w:val="1546948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55A01"/>
    <w:multiLevelType w:val="hybridMultilevel"/>
    <w:tmpl w:val="751EA36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F077E"/>
    <w:multiLevelType w:val="hybridMultilevel"/>
    <w:tmpl w:val="6F1E295E"/>
    <w:lvl w:ilvl="0" w:tplc="DA6048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92824"/>
    <w:multiLevelType w:val="hybridMultilevel"/>
    <w:tmpl w:val="45E254E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379171D1"/>
    <w:multiLevelType w:val="hybridMultilevel"/>
    <w:tmpl w:val="751EA362"/>
    <w:lvl w:ilvl="0" w:tplc="546E8A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E6A81"/>
    <w:multiLevelType w:val="hybridMultilevel"/>
    <w:tmpl w:val="68806E00"/>
    <w:lvl w:ilvl="0" w:tplc="57A277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A279A"/>
    <w:multiLevelType w:val="multilevel"/>
    <w:tmpl w:val="609A83AA"/>
    <w:lvl w:ilvl="0">
      <w:start w:val="1"/>
      <w:numFmt w:val="bullet"/>
      <w:pStyle w:val="listplbu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6E979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4332B"/>
    <w:multiLevelType w:val="hybridMultilevel"/>
    <w:tmpl w:val="0DA48E2A"/>
    <w:lvl w:ilvl="0" w:tplc="02B07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A694D"/>
    <w:multiLevelType w:val="hybridMultilevel"/>
    <w:tmpl w:val="FBAC84EE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4E4201F7"/>
    <w:multiLevelType w:val="multilevel"/>
    <w:tmpl w:val="287A260E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EE15942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2771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8" w15:restartNumberingAfterBreak="0">
    <w:nsid w:val="50D41FE9"/>
    <w:multiLevelType w:val="multilevel"/>
    <w:tmpl w:val="D2FEE852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F60F3"/>
    <w:multiLevelType w:val="hybridMultilevel"/>
    <w:tmpl w:val="48AA1E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B11AB6"/>
    <w:multiLevelType w:val="hybridMultilevel"/>
    <w:tmpl w:val="050E3E6C"/>
    <w:lvl w:ilvl="0" w:tplc="7BF84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054E80"/>
    <w:multiLevelType w:val="multilevel"/>
    <w:tmpl w:val="BDD04516"/>
    <w:lvl w:ilvl="0">
      <w:start w:val="1"/>
      <w:numFmt w:val="bullet"/>
      <w:pStyle w:val="listpl-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6E979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E749B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DF25D78"/>
    <w:multiLevelType w:val="hybridMultilevel"/>
    <w:tmpl w:val="3B7C8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8030A9"/>
    <w:multiLevelType w:val="hybridMultilevel"/>
    <w:tmpl w:val="0EDC4DEA"/>
    <w:lvl w:ilvl="0" w:tplc="D416CA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A11547"/>
    <w:multiLevelType w:val="hybridMultilevel"/>
    <w:tmpl w:val="15469484"/>
    <w:lvl w:ilvl="0" w:tplc="2FF651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85218"/>
    <w:multiLevelType w:val="hybridMultilevel"/>
    <w:tmpl w:val="D0061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F463B0"/>
    <w:multiLevelType w:val="hybridMultilevel"/>
    <w:tmpl w:val="3698F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1472D1"/>
    <w:multiLevelType w:val="multilevel"/>
    <w:tmpl w:val="B088F8D4"/>
    <w:lvl w:ilvl="0">
      <w:start w:val="1"/>
      <w:numFmt w:val="decimal"/>
      <w:pStyle w:val="listp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listpl11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listpl111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listpl1111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2BA2756"/>
    <w:multiLevelType w:val="hybridMultilevel"/>
    <w:tmpl w:val="9D86AC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292C44"/>
    <w:multiLevelType w:val="hybridMultilevel"/>
    <w:tmpl w:val="6ED8F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5607CF"/>
    <w:multiLevelType w:val="multilevel"/>
    <w:tmpl w:val="64E8B4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4C0BC9"/>
    <w:multiLevelType w:val="hybridMultilevel"/>
    <w:tmpl w:val="8E1E8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DA5822"/>
    <w:multiLevelType w:val="multilevel"/>
    <w:tmpl w:val="C650A3AC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7855FA"/>
    <w:multiLevelType w:val="hybridMultilevel"/>
    <w:tmpl w:val="751EA36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51219C"/>
    <w:multiLevelType w:val="hybridMultilevel"/>
    <w:tmpl w:val="C900C17A"/>
    <w:lvl w:ilvl="0" w:tplc="EE06FC8A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170992">
    <w:abstractNumId w:val="38"/>
  </w:num>
  <w:num w:numId="2" w16cid:durableId="752704431">
    <w:abstractNumId w:val="13"/>
  </w:num>
  <w:num w:numId="3" w16cid:durableId="2101561914">
    <w:abstractNumId w:val="3"/>
  </w:num>
  <w:num w:numId="4" w16cid:durableId="1985233265">
    <w:abstractNumId w:val="23"/>
  </w:num>
  <w:num w:numId="5" w16cid:durableId="1438254114">
    <w:abstractNumId w:val="31"/>
  </w:num>
  <w:num w:numId="6" w16cid:durableId="1211650733">
    <w:abstractNumId w:val="39"/>
  </w:num>
  <w:num w:numId="7" w16cid:durableId="2037929557">
    <w:abstractNumId w:val="43"/>
  </w:num>
  <w:num w:numId="8" w16cid:durableId="1647121513">
    <w:abstractNumId w:val="12"/>
  </w:num>
  <w:num w:numId="9" w16cid:durableId="901722046">
    <w:abstractNumId w:val="22"/>
  </w:num>
  <w:num w:numId="10" w16cid:durableId="1924561634">
    <w:abstractNumId w:val="26"/>
  </w:num>
  <w:num w:numId="11" w16cid:durableId="586227811">
    <w:abstractNumId w:val="11"/>
  </w:num>
  <w:num w:numId="12" w16cid:durableId="990791177">
    <w:abstractNumId w:val="28"/>
  </w:num>
  <w:num w:numId="13" w16cid:durableId="1023901594">
    <w:abstractNumId w:val="4"/>
  </w:num>
  <w:num w:numId="14" w16cid:durableId="831068117">
    <w:abstractNumId w:val="32"/>
  </w:num>
  <w:num w:numId="15" w16cid:durableId="480001084">
    <w:abstractNumId w:val="1"/>
  </w:num>
  <w:num w:numId="16" w16cid:durableId="34359151">
    <w:abstractNumId w:val="25"/>
  </w:num>
  <w:num w:numId="17" w16cid:durableId="564603490">
    <w:abstractNumId w:val="27"/>
  </w:num>
  <w:num w:numId="18" w16cid:durableId="1693220632">
    <w:abstractNumId w:val="20"/>
  </w:num>
  <w:num w:numId="19" w16cid:durableId="708339009">
    <w:abstractNumId w:val="8"/>
  </w:num>
  <w:num w:numId="20" w16cid:durableId="1060207023">
    <w:abstractNumId w:val="41"/>
  </w:num>
  <w:num w:numId="21" w16cid:durableId="283737247">
    <w:abstractNumId w:val="33"/>
  </w:num>
  <w:num w:numId="22" w16cid:durableId="1198087385">
    <w:abstractNumId w:val="42"/>
  </w:num>
  <w:num w:numId="23" w16cid:durableId="1481113973">
    <w:abstractNumId w:val="6"/>
  </w:num>
  <w:num w:numId="24" w16cid:durableId="1221281661">
    <w:abstractNumId w:val="16"/>
  </w:num>
  <w:num w:numId="25" w16cid:durableId="331496030">
    <w:abstractNumId w:val="40"/>
  </w:num>
  <w:num w:numId="26" w16cid:durableId="2097897402">
    <w:abstractNumId w:val="37"/>
  </w:num>
  <w:num w:numId="27" w16cid:durableId="1611888193">
    <w:abstractNumId w:val="0"/>
  </w:num>
  <w:num w:numId="28" w16cid:durableId="669286024">
    <w:abstractNumId w:val="9"/>
  </w:num>
  <w:num w:numId="29" w16cid:durableId="66927376">
    <w:abstractNumId w:val="19"/>
  </w:num>
  <w:num w:numId="30" w16cid:durableId="2132702657">
    <w:abstractNumId w:val="45"/>
  </w:num>
  <w:num w:numId="31" w16cid:durableId="220025617">
    <w:abstractNumId w:val="24"/>
  </w:num>
  <w:num w:numId="32" w16cid:durableId="947158836">
    <w:abstractNumId w:val="29"/>
  </w:num>
  <w:num w:numId="33" w16cid:durableId="150562032">
    <w:abstractNumId w:val="35"/>
  </w:num>
  <w:num w:numId="34" w16cid:durableId="817721044">
    <w:abstractNumId w:val="15"/>
  </w:num>
  <w:num w:numId="35" w16cid:durableId="673653072">
    <w:abstractNumId w:val="17"/>
  </w:num>
  <w:num w:numId="36" w16cid:durableId="997805792">
    <w:abstractNumId w:val="21"/>
  </w:num>
  <w:num w:numId="37" w16cid:durableId="553546366">
    <w:abstractNumId w:val="18"/>
  </w:num>
  <w:num w:numId="38" w16cid:durableId="2114745381">
    <w:abstractNumId w:val="30"/>
  </w:num>
  <w:num w:numId="39" w16cid:durableId="753668178">
    <w:abstractNumId w:val="34"/>
  </w:num>
  <w:num w:numId="40" w16cid:durableId="2106730943">
    <w:abstractNumId w:val="7"/>
  </w:num>
  <w:num w:numId="41" w16cid:durableId="519201954">
    <w:abstractNumId w:val="44"/>
  </w:num>
  <w:num w:numId="42" w16cid:durableId="1583099692">
    <w:abstractNumId w:val="36"/>
  </w:num>
  <w:num w:numId="43" w16cid:durableId="60608065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38273396">
    <w:abstractNumId w:val="14"/>
  </w:num>
  <w:num w:numId="45" w16cid:durableId="826097167">
    <w:abstractNumId w:val="5"/>
  </w:num>
  <w:num w:numId="46" w16cid:durableId="2021395055">
    <w:abstractNumId w:val="2"/>
  </w:num>
  <w:num w:numId="47" w16cid:durableId="16764973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592"/>
    <w:rsid w:val="00006BBB"/>
    <w:rsid w:val="00011338"/>
    <w:rsid w:val="00013742"/>
    <w:rsid w:val="0004461D"/>
    <w:rsid w:val="0004671C"/>
    <w:rsid w:val="000527A2"/>
    <w:rsid w:val="00057C0B"/>
    <w:rsid w:val="000708F6"/>
    <w:rsid w:val="00081B4C"/>
    <w:rsid w:val="000952E0"/>
    <w:rsid w:val="00096BAA"/>
    <w:rsid w:val="000B006D"/>
    <w:rsid w:val="000B0219"/>
    <w:rsid w:val="000B354C"/>
    <w:rsid w:val="000C0426"/>
    <w:rsid w:val="000C3074"/>
    <w:rsid w:val="0011263F"/>
    <w:rsid w:val="00116592"/>
    <w:rsid w:val="001234CB"/>
    <w:rsid w:val="00132A84"/>
    <w:rsid w:val="001345FB"/>
    <w:rsid w:val="00140D80"/>
    <w:rsid w:val="001543E6"/>
    <w:rsid w:val="0017633C"/>
    <w:rsid w:val="00185550"/>
    <w:rsid w:val="00197CC2"/>
    <w:rsid w:val="001A7CAC"/>
    <w:rsid w:val="001F5149"/>
    <w:rsid w:val="0022584B"/>
    <w:rsid w:val="00233C53"/>
    <w:rsid w:val="002413DA"/>
    <w:rsid w:val="00241C66"/>
    <w:rsid w:val="00243C03"/>
    <w:rsid w:val="00254E97"/>
    <w:rsid w:val="00271B79"/>
    <w:rsid w:val="00272575"/>
    <w:rsid w:val="00274028"/>
    <w:rsid w:val="00275226"/>
    <w:rsid w:val="00277FC1"/>
    <w:rsid w:val="002859BB"/>
    <w:rsid w:val="002A3B2E"/>
    <w:rsid w:val="002D2896"/>
    <w:rsid w:val="002D57E5"/>
    <w:rsid w:val="002E109C"/>
    <w:rsid w:val="002E28F1"/>
    <w:rsid w:val="002E3F01"/>
    <w:rsid w:val="002E5B8B"/>
    <w:rsid w:val="002F2FF5"/>
    <w:rsid w:val="002F5756"/>
    <w:rsid w:val="003158B8"/>
    <w:rsid w:val="00321C4E"/>
    <w:rsid w:val="00325801"/>
    <w:rsid w:val="00326A93"/>
    <w:rsid w:val="0034186B"/>
    <w:rsid w:val="0034712B"/>
    <w:rsid w:val="003514E4"/>
    <w:rsid w:val="003817A7"/>
    <w:rsid w:val="00385F3C"/>
    <w:rsid w:val="003913D2"/>
    <w:rsid w:val="003A4C95"/>
    <w:rsid w:val="003B2076"/>
    <w:rsid w:val="003C1DEC"/>
    <w:rsid w:val="003C6A54"/>
    <w:rsid w:val="003D39D2"/>
    <w:rsid w:val="003D5303"/>
    <w:rsid w:val="003D6DA3"/>
    <w:rsid w:val="003F2841"/>
    <w:rsid w:val="004170B4"/>
    <w:rsid w:val="004329DC"/>
    <w:rsid w:val="00440997"/>
    <w:rsid w:val="0045480F"/>
    <w:rsid w:val="0045524D"/>
    <w:rsid w:val="004765F8"/>
    <w:rsid w:val="00483A72"/>
    <w:rsid w:val="00484B82"/>
    <w:rsid w:val="00484CA3"/>
    <w:rsid w:val="00490EAE"/>
    <w:rsid w:val="004A4739"/>
    <w:rsid w:val="004A53B8"/>
    <w:rsid w:val="004B2771"/>
    <w:rsid w:val="004D2215"/>
    <w:rsid w:val="004D33AD"/>
    <w:rsid w:val="004D3BF2"/>
    <w:rsid w:val="004D6150"/>
    <w:rsid w:val="004E4019"/>
    <w:rsid w:val="004E5B13"/>
    <w:rsid w:val="005146EB"/>
    <w:rsid w:val="0051796E"/>
    <w:rsid w:val="00520C8F"/>
    <w:rsid w:val="00525EDF"/>
    <w:rsid w:val="00535C0F"/>
    <w:rsid w:val="00547F5C"/>
    <w:rsid w:val="0055192A"/>
    <w:rsid w:val="0055415F"/>
    <w:rsid w:val="00556A4A"/>
    <w:rsid w:val="005579EF"/>
    <w:rsid w:val="00580CD6"/>
    <w:rsid w:val="00597295"/>
    <w:rsid w:val="005A0C8C"/>
    <w:rsid w:val="005B0C7D"/>
    <w:rsid w:val="005D24D7"/>
    <w:rsid w:val="005E02AC"/>
    <w:rsid w:val="006277EB"/>
    <w:rsid w:val="00662F08"/>
    <w:rsid w:val="0066331C"/>
    <w:rsid w:val="00672430"/>
    <w:rsid w:val="00672D2E"/>
    <w:rsid w:val="00696025"/>
    <w:rsid w:val="006971E2"/>
    <w:rsid w:val="006A0E20"/>
    <w:rsid w:val="006B15B4"/>
    <w:rsid w:val="006B600B"/>
    <w:rsid w:val="006C0C21"/>
    <w:rsid w:val="006D1883"/>
    <w:rsid w:val="006D4BBA"/>
    <w:rsid w:val="007102F6"/>
    <w:rsid w:val="007228A1"/>
    <w:rsid w:val="007332B1"/>
    <w:rsid w:val="0073367B"/>
    <w:rsid w:val="00737757"/>
    <w:rsid w:val="007507F5"/>
    <w:rsid w:val="00754F5A"/>
    <w:rsid w:val="00757153"/>
    <w:rsid w:val="00762B27"/>
    <w:rsid w:val="00767DC3"/>
    <w:rsid w:val="0077169B"/>
    <w:rsid w:val="007769D4"/>
    <w:rsid w:val="00783088"/>
    <w:rsid w:val="00786429"/>
    <w:rsid w:val="007C0656"/>
    <w:rsid w:val="007D11B9"/>
    <w:rsid w:val="007D2261"/>
    <w:rsid w:val="007D22D5"/>
    <w:rsid w:val="007D4869"/>
    <w:rsid w:val="007E16B1"/>
    <w:rsid w:val="007F2083"/>
    <w:rsid w:val="007F4004"/>
    <w:rsid w:val="00800685"/>
    <w:rsid w:val="008368D3"/>
    <w:rsid w:val="00886DD4"/>
    <w:rsid w:val="00891A28"/>
    <w:rsid w:val="008C4DF7"/>
    <w:rsid w:val="008E1A68"/>
    <w:rsid w:val="008E3E20"/>
    <w:rsid w:val="008F4E27"/>
    <w:rsid w:val="008F5A47"/>
    <w:rsid w:val="0092331B"/>
    <w:rsid w:val="0092592C"/>
    <w:rsid w:val="00935443"/>
    <w:rsid w:val="009411B5"/>
    <w:rsid w:val="009421DC"/>
    <w:rsid w:val="0095101C"/>
    <w:rsid w:val="00960C11"/>
    <w:rsid w:val="0097035E"/>
    <w:rsid w:val="00980BE5"/>
    <w:rsid w:val="0099216D"/>
    <w:rsid w:val="009A74A6"/>
    <w:rsid w:val="009C49CA"/>
    <w:rsid w:val="009C5E12"/>
    <w:rsid w:val="009F3530"/>
    <w:rsid w:val="00A10FEB"/>
    <w:rsid w:val="00A116D4"/>
    <w:rsid w:val="00A13673"/>
    <w:rsid w:val="00A31091"/>
    <w:rsid w:val="00A50EC9"/>
    <w:rsid w:val="00A5638A"/>
    <w:rsid w:val="00A727C5"/>
    <w:rsid w:val="00A731FA"/>
    <w:rsid w:val="00A75E84"/>
    <w:rsid w:val="00A83B52"/>
    <w:rsid w:val="00A9230C"/>
    <w:rsid w:val="00A931D8"/>
    <w:rsid w:val="00AA5B16"/>
    <w:rsid w:val="00AD13FF"/>
    <w:rsid w:val="00AD4326"/>
    <w:rsid w:val="00AD4940"/>
    <w:rsid w:val="00AD5BC3"/>
    <w:rsid w:val="00AD5EE6"/>
    <w:rsid w:val="00B078CB"/>
    <w:rsid w:val="00B448ED"/>
    <w:rsid w:val="00B5421B"/>
    <w:rsid w:val="00B60A1E"/>
    <w:rsid w:val="00B72ACC"/>
    <w:rsid w:val="00B7606A"/>
    <w:rsid w:val="00B83CF1"/>
    <w:rsid w:val="00B96342"/>
    <w:rsid w:val="00BA03E9"/>
    <w:rsid w:val="00BA524B"/>
    <w:rsid w:val="00BB0197"/>
    <w:rsid w:val="00BD00A0"/>
    <w:rsid w:val="00BD64A2"/>
    <w:rsid w:val="00BE2971"/>
    <w:rsid w:val="00BF7083"/>
    <w:rsid w:val="00C3179D"/>
    <w:rsid w:val="00C34468"/>
    <w:rsid w:val="00C91A67"/>
    <w:rsid w:val="00C93C41"/>
    <w:rsid w:val="00CB5E03"/>
    <w:rsid w:val="00CE25EB"/>
    <w:rsid w:val="00CF260C"/>
    <w:rsid w:val="00D005CA"/>
    <w:rsid w:val="00D1578E"/>
    <w:rsid w:val="00D418E0"/>
    <w:rsid w:val="00D46021"/>
    <w:rsid w:val="00D6163E"/>
    <w:rsid w:val="00D8076F"/>
    <w:rsid w:val="00D83325"/>
    <w:rsid w:val="00DB1C52"/>
    <w:rsid w:val="00DB6B3F"/>
    <w:rsid w:val="00DC5F6A"/>
    <w:rsid w:val="00DD56B9"/>
    <w:rsid w:val="00DD5960"/>
    <w:rsid w:val="00E03C7D"/>
    <w:rsid w:val="00E125AF"/>
    <w:rsid w:val="00E339DB"/>
    <w:rsid w:val="00E33EA0"/>
    <w:rsid w:val="00E500A3"/>
    <w:rsid w:val="00E53187"/>
    <w:rsid w:val="00E63803"/>
    <w:rsid w:val="00E65A6C"/>
    <w:rsid w:val="00E723A5"/>
    <w:rsid w:val="00E926C6"/>
    <w:rsid w:val="00E96889"/>
    <w:rsid w:val="00E97032"/>
    <w:rsid w:val="00EA0CD5"/>
    <w:rsid w:val="00EB32B2"/>
    <w:rsid w:val="00EC107B"/>
    <w:rsid w:val="00EC6A0B"/>
    <w:rsid w:val="00EC6CAC"/>
    <w:rsid w:val="00EE0804"/>
    <w:rsid w:val="00EE2EE1"/>
    <w:rsid w:val="00EE6693"/>
    <w:rsid w:val="00EE76CC"/>
    <w:rsid w:val="00EF186C"/>
    <w:rsid w:val="00F05F5F"/>
    <w:rsid w:val="00F17580"/>
    <w:rsid w:val="00F3121E"/>
    <w:rsid w:val="00F5793A"/>
    <w:rsid w:val="00F579E5"/>
    <w:rsid w:val="00F6322E"/>
    <w:rsid w:val="00FB7DE4"/>
    <w:rsid w:val="00FF03BB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054E794C"/>
  <w15:docId w15:val="{9D0090D4-8431-EE4B-B7D8-5CC3B754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088"/>
    <w:pPr>
      <w:spacing w:before="360" w:after="36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7E5"/>
    <w:pPr>
      <w:jc w:val="center"/>
      <w:outlineLvl w:val="0"/>
    </w:pPr>
    <w:rPr>
      <w:rFonts w:cstheme="minorHAnsi"/>
      <w:b/>
      <w:bCs/>
      <w:sz w:val="26"/>
      <w:szCs w:val="24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2D57E5"/>
    <w:pPr>
      <w:numPr>
        <w:numId w:val="30"/>
      </w:numPr>
      <w:ind w:left="426"/>
      <w:jc w:val="left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48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48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6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592"/>
  </w:style>
  <w:style w:type="paragraph" w:styleId="Stopka">
    <w:name w:val="footer"/>
    <w:basedOn w:val="Normalny"/>
    <w:link w:val="StopkaZnak"/>
    <w:uiPriority w:val="99"/>
    <w:unhideWhenUsed/>
    <w:rsid w:val="00116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592"/>
  </w:style>
  <w:style w:type="paragraph" w:styleId="Tekstdymka">
    <w:name w:val="Balloon Text"/>
    <w:basedOn w:val="Normalny"/>
    <w:link w:val="TekstdymkaZnak"/>
    <w:uiPriority w:val="99"/>
    <w:semiHidden/>
    <w:unhideWhenUsed/>
    <w:rsid w:val="0011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59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D57E5"/>
    <w:rPr>
      <w:rFonts w:cstheme="minorHAnsi"/>
      <w:b/>
      <w:bCs/>
      <w:sz w:val="26"/>
      <w:szCs w:val="24"/>
    </w:rPr>
  </w:style>
  <w:style w:type="paragraph" w:styleId="Bezodstpw">
    <w:name w:val="No Spacing"/>
    <w:link w:val="BezodstpwZnak"/>
    <w:uiPriority w:val="1"/>
    <w:qFormat/>
    <w:rsid w:val="00C91A67"/>
    <w:pPr>
      <w:spacing w:after="0" w:line="240" w:lineRule="auto"/>
    </w:pPr>
    <w:rPr>
      <w:lang w:val="en-US"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1A67"/>
    <w:rPr>
      <w:lang w:val="en-US" w:eastAsia="zh-CN"/>
    </w:rPr>
  </w:style>
  <w:style w:type="paragraph" w:styleId="NormalnyWeb">
    <w:name w:val="Normal (Web)"/>
    <w:basedOn w:val="Normalny"/>
    <w:uiPriority w:val="99"/>
    <w:unhideWhenUsed/>
    <w:rsid w:val="0089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DaneKlienta">
    <w:name w:val="Dane Klienta"/>
    <w:basedOn w:val="Normalny"/>
    <w:qFormat/>
    <w:rsid w:val="00AA5B16"/>
    <w:pPr>
      <w:spacing w:line="240" w:lineRule="auto"/>
      <w:ind w:left="2694" w:right="992"/>
    </w:pPr>
    <w:rPr>
      <w:rFonts w:ascii="Arial" w:hAnsi="Arial" w:cs="Arial"/>
      <w:b/>
      <w:color w:val="515151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5101C"/>
    <w:rPr>
      <w:color w:val="0000FF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95101C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95101C"/>
  </w:style>
  <w:style w:type="paragraph" w:customStyle="1" w:styleId="AdresKlienta">
    <w:name w:val="Adres Klienta"/>
    <w:basedOn w:val="Normalny"/>
    <w:next w:val="Normalny"/>
    <w:rsid w:val="007D4869"/>
    <w:pPr>
      <w:spacing w:after="0" w:line="240" w:lineRule="auto"/>
      <w:jc w:val="both"/>
    </w:pPr>
    <w:rPr>
      <w:rFonts w:ascii="Arial" w:eastAsia="Times New Roman" w:hAnsi="Arial" w:cs="Times New Roman"/>
      <w:b/>
      <w:lang w:val="pl-PL" w:eastAsia="pl-PL"/>
    </w:rPr>
  </w:style>
  <w:style w:type="paragraph" w:customStyle="1" w:styleId="Nrref">
    <w:name w:val="Nr ref."/>
    <w:basedOn w:val="Normalny"/>
    <w:rsid w:val="007D4869"/>
    <w:pPr>
      <w:spacing w:before="120" w:after="0"/>
      <w:jc w:val="both"/>
    </w:pPr>
    <w:rPr>
      <w:rFonts w:ascii="Arial" w:eastAsia="Times New Roman" w:hAnsi="Arial" w:cs="Times New Roman"/>
      <w:i/>
      <w:lang w:val="pl-PL" w:eastAsia="pl-PL"/>
    </w:rPr>
  </w:style>
  <w:style w:type="paragraph" w:customStyle="1" w:styleId="StylDoprawej">
    <w:name w:val="Styl Do prawej"/>
    <w:basedOn w:val="Normalny"/>
    <w:rsid w:val="007D4869"/>
    <w:pPr>
      <w:spacing w:before="120" w:after="0"/>
      <w:jc w:val="right"/>
    </w:pPr>
    <w:rPr>
      <w:rFonts w:ascii="Arial" w:eastAsia="Times New Roman" w:hAnsi="Arial" w:cs="Times New Roman"/>
      <w:lang w:val="pl-PL" w:eastAsia="pl-PL"/>
    </w:rPr>
  </w:style>
  <w:style w:type="paragraph" w:styleId="Akapitzlist">
    <w:name w:val="List Paragraph"/>
    <w:basedOn w:val="Normalny"/>
    <w:uiPriority w:val="34"/>
    <w:qFormat/>
    <w:rsid w:val="007D4869"/>
    <w:pPr>
      <w:spacing w:after="120"/>
      <w:ind w:left="720"/>
      <w:contextualSpacing/>
    </w:pPr>
    <w:rPr>
      <w:rFonts w:ascii="Arial" w:hAnsi="Arial"/>
    </w:rPr>
  </w:style>
  <w:style w:type="paragraph" w:customStyle="1" w:styleId="listplbody">
    <w:name w:val="list_pl_body"/>
    <w:basedOn w:val="Normalny"/>
    <w:qFormat/>
    <w:rsid w:val="007D4869"/>
    <w:pPr>
      <w:spacing w:after="120"/>
      <w:jc w:val="both"/>
    </w:pPr>
    <w:rPr>
      <w:rFonts w:ascii="Arial" w:hAnsi="Arial" w:cs="Times New Roman"/>
      <w:szCs w:val="24"/>
    </w:rPr>
  </w:style>
  <w:style w:type="paragraph" w:customStyle="1" w:styleId="listpl1">
    <w:name w:val="list_pl_1"/>
    <w:basedOn w:val="Nagwek1"/>
    <w:next w:val="listplbody"/>
    <w:qFormat/>
    <w:rsid w:val="007D4869"/>
    <w:pPr>
      <w:numPr>
        <w:numId w:val="1"/>
      </w:numPr>
      <w:spacing w:before="240" w:after="200"/>
      <w:jc w:val="both"/>
    </w:pPr>
    <w:rPr>
      <w:rFonts w:ascii="Arial" w:hAnsi="Arial"/>
      <w:bCs w:val="0"/>
      <w:color w:val="2A255C"/>
      <w:sz w:val="22"/>
    </w:rPr>
  </w:style>
  <w:style w:type="paragraph" w:customStyle="1" w:styleId="listpl11">
    <w:name w:val="list_pl_1_1"/>
    <w:basedOn w:val="Nagwek2"/>
    <w:next w:val="listplbody"/>
    <w:qFormat/>
    <w:rsid w:val="007D4869"/>
    <w:pPr>
      <w:numPr>
        <w:ilvl w:val="1"/>
        <w:numId w:val="1"/>
      </w:numPr>
      <w:tabs>
        <w:tab w:val="clear" w:pos="851"/>
        <w:tab w:val="num" w:pos="360"/>
      </w:tabs>
      <w:spacing w:before="0" w:after="200"/>
      <w:ind w:left="2160" w:hanging="360"/>
      <w:jc w:val="both"/>
    </w:pPr>
    <w:rPr>
      <w:rFonts w:ascii="Arial" w:hAnsi="Arial"/>
      <w:b w:val="0"/>
      <w:bCs w:val="0"/>
      <w:color w:val="2A255C"/>
      <w:sz w:val="22"/>
    </w:rPr>
  </w:style>
  <w:style w:type="paragraph" w:customStyle="1" w:styleId="listpl111">
    <w:name w:val="list_pl_1_1_1"/>
    <w:basedOn w:val="Nagwek3"/>
    <w:next w:val="listplbody"/>
    <w:qFormat/>
    <w:rsid w:val="007D4869"/>
    <w:pPr>
      <w:numPr>
        <w:ilvl w:val="2"/>
        <w:numId w:val="1"/>
      </w:numPr>
      <w:tabs>
        <w:tab w:val="clear" w:pos="851"/>
        <w:tab w:val="num" w:pos="360"/>
      </w:tabs>
      <w:spacing w:before="0" w:after="200"/>
      <w:ind w:left="2880" w:hanging="360"/>
      <w:jc w:val="both"/>
    </w:pPr>
    <w:rPr>
      <w:rFonts w:ascii="Arial" w:hAnsi="Arial"/>
      <w:b/>
      <w:bCs/>
      <w:color w:val="2A255C"/>
      <w:sz w:val="20"/>
    </w:rPr>
  </w:style>
  <w:style w:type="paragraph" w:customStyle="1" w:styleId="listpl1111">
    <w:name w:val="list_pl_1_1_1_1"/>
    <w:basedOn w:val="Nagwek4"/>
    <w:qFormat/>
    <w:rsid w:val="007D4869"/>
    <w:pPr>
      <w:numPr>
        <w:ilvl w:val="3"/>
        <w:numId w:val="1"/>
      </w:numPr>
      <w:tabs>
        <w:tab w:val="clear" w:pos="851"/>
        <w:tab w:val="num" w:pos="360"/>
      </w:tabs>
      <w:spacing w:before="0" w:after="200"/>
      <w:ind w:left="3600" w:hanging="360"/>
      <w:jc w:val="both"/>
    </w:pPr>
    <w:rPr>
      <w:rFonts w:ascii="Arial" w:hAnsi="Arial"/>
      <w:b/>
      <w:bCs/>
      <w:i w:val="0"/>
      <w:color w:val="2A255C"/>
      <w:szCs w:val="24"/>
    </w:rPr>
  </w:style>
  <w:style w:type="paragraph" w:customStyle="1" w:styleId="listpla">
    <w:name w:val="list_pl_a)"/>
    <w:basedOn w:val="Akapitzlist"/>
    <w:qFormat/>
    <w:rsid w:val="007D4869"/>
    <w:pPr>
      <w:ind w:left="0"/>
      <w:jc w:val="both"/>
    </w:pPr>
    <w:rPr>
      <w:rFonts w:cs="Arial"/>
      <w:color w:val="515151"/>
      <w:szCs w:val="24"/>
    </w:rPr>
  </w:style>
  <w:style w:type="paragraph" w:customStyle="1" w:styleId="listpli">
    <w:name w:val="list_pl_i)"/>
    <w:basedOn w:val="Akapitzlist"/>
    <w:qFormat/>
    <w:rsid w:val="007D4869"/>
    <w:pPr>
      <w:numPr>
        <w:numId w:val="3"/>
      </w:numPr>
      <w:tabs>
        <w:tab w:val="left" w:pos="567"/>
      </w:tabs>
      <w:jc w:val="both"/>
    </w:pPr>
    <w:rPr>
      <w:rFonts w:cs="Arial"/>
      <w:color w:val="515151"/>
      <w:szCs w:val="24"/>
    </w:rPr>
  </w:style>
  <w:style w:type="paragraph" w:customStyle="1" w:styleId="listplbulet">
    <w:name w:val="list_pl_bulet"/>
    <w:basedOn w:val="Akapitzlist"/>
    <w:qFormat/>
    <w:rsid w:val="007D4869"/>
    <w:pPr>
      <w:numPr>
        <w:numId w:val="4"/>
      </w:numPr>
      <w:jc w:val="both"/>
    </w:pPr>
    <w:rPr>
      <w:rFonts w:cs="Arial"/>
      <w:color w:val="515151"/>
      <w:szCs w:val="24"/>
    </w:rPr>
  </w:style>
  <w:style w:type="paragraph" w:customStyle="1" w:styleId="listpl-">
    <w:name w:val="list_pl_-"/>
    <w:basedOn w:val="Akapitzlist"/>
    <w:qFormat/>
    <w:rsid w:val="007D4869"/>
    <w:pPr>
      <w:numPr>
        <w:numId w:val="5"/>
      </w:numPr>
      <w:jc w:val="both"/>
    </w:pPr>
    <w:rPr>
      <w:rFonts w:cs="Arial"/>
      <w:color w:val="515151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D57E5"/>
    <w:rPr>
      <w:rFonts w:cstheme="minorHAnsi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4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486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rsid w:val="00490EAE"/>
    <w:pPr>
      <w:spacing w:after="12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90EAE"/>
    <w:rPr>
      <w:rFonts w:ascii="Times New Roman" w:eastAsia="Times New Roman" w:hAnsi="Times New Roman" w:cs="Times New Roman"/>
      <w:sz w:val="26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490EAE"/>
    <w:pPr>
      <w:spacing w:before="120" w:after="0" w:line="240" w:lineRule="auto"/>
    </w:pPr>
    <w:rPr>
      <w:rFonts w:ascii="Arial" w:eastAsia="Times New Roman" w:hAnsi="Arial" w:cs="Times New Roman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90EAE"/>
    <w:rPr>
      <w:rFonts w:ascii="Arial" w:eastAsia="Times New Roman" w:hAnsi="Arial" w:cs="Times New Roman"/>
      <w:szCs w:val="20"/>
      <w:lang w:val="pl-PL" w:eastAsia="pl-PL"/>
    </w:rPr>
  </w:style>
  <w:style w:type="character" w:styleId="Odwoanieprzypisudolnego">
    <w:name w:val="footnote reference"/>
    <w:rsid w:val="00490EA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490E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0EAE"/>
    <w:rPr>
      <w:rFonts w:ascii="Arial" w:eastAsia="Times New Roman" w:hAnsi="Arial" w:cs="Times New Roman"/>
      <w:sz w:val="20"/>
      <w:szCs w:val="20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5579EF"/>
    <w:rPr>
      <w:b/>
      <w:bCs/>
    </w:rPr>
  </w:style>
  <w:style w:type="paragraph" w:customStyle="1" w:styleId="Default">
    <w:name w:val="Default"/>
    <w:rsid w:val="00767D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5B8B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E5B8B"/>
    <w:rPr>
      <w:color w:val="5A5A5A" w:themeColor="text1" w:themeTint="A5"/>
      <w:spacing w:val="15"/>
    </w:rPr>
  </w:style>
  <w:style w:type="paragraph" w:styleId="Poprawka">
    <w:name w:val="Revision"/>
    <w:hidden/>
    <w:uiPriority w:val="99"/>
    <w:semiHidden/>
    <w:rsid w:val="00D8076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24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24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24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24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24D7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289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F57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A1FF8209D0814590C95B891749AA2B" ma:contentTypeVersion="12" ma:contentTypeDescription="Create a new document." ma:contentTypeScope="" ma:versionID="b1c2949f70b9ab074234d18377eb72ef">
  <xsd:schema xmlns:xsd="http://www.w3.org/2001/XMLSchema" xmlns:xs="http://www.w3.org/2001/XMLSchema" xmlns:p="http://schemas.microsoft.com/office/2006/metadata/properties" xmlns:ns3="c92e1527-6c29-4a99-9fc1-858d15f18269" xmlns:ns4="86eabd8e-6b2f-44af-91ca-b122b8aca823" targetNamespace="http://schemas.microsoft.com/office/2006/metadata/properties" ma:root="true" ma:fieldsID="f2a5d9e28105d7562aa2f0a547b343db" ns3:_="" ns4:_="">
    <xsd:import namespace="c92e1527-6c29-4a99-9fc1-858d15f18269"/>
    <xsd:import namespace="86eabd8e-6b2f-44af-91ca-b122b8aca8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e1527-6c29-4a99-9fc1-858d15f182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abd8e-6b2f-44af-91ca-b122b8aca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CA0BC6-05EC-4E95-AC9B-9B7800E9E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e1527-6c29-4a99-9fc1-858d15f18269"/>
    <ds:schemaRef ds:uri="86eabd8e-6b2f-44af-91ca-b122b8aca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D59D9A-7996-4178-B99E-C0A879069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D87BF2-3C74-4D98-B05B-0527B0486E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3202E9-6D01-4541-97C0-91A5DB73A2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3115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Ogłoszenie o naborze-KRC</vt:lpstr>
      <vt:lpstr/>
    </vt:vector>
  </TitlesOfParts>
  <Company>Microsoft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naborze-KRC</dc:title>
  <dc:subject/>
  <dc:creator>MS-31</dc:creator>
  <cp:keywords/>
  <dc:description/>
  <cp:lastModifiedBy>Maja Wolnik</cp:lastModifiedBy>
  <cp:revision>3</cp:revision>
  <cp:lastPrinted>2020-04-07T05:51:00Z</cp:lastPrinted>
  <dcterms:created xsi:type="dcterms:W3CDTF">2023-07-28T14:43:00Z</dcterms:created>
  <dcterms:modified xsi:type="dcterms:W3CDTF">2023-07-28T14:44:00Z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0x01010050A1FF8209D0814590C95B891749AA2B</vt:lpwstr>
  </property>
</Properties>
</file>